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B7" w:rsidRPr="00643E35" w:rsidRDefault="003900A1" w:rsidP="00643E35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43E35">
        <w:rPr>
          <w:rFonts w:ascii="Times New Roman" w:hAnsi="Times New Roman"/>
          <w:sz w:val="28"/>
          <w:szCs w:val="28"/>
        </w:rPr>
        <w:t>Lee el texto.</w:t>
      </w:r>
    </w:p>
    <w:p w:rsidR="00C807BA" w:rsidRPr="00C807BA" w:rsidRDefault="00C807BA" w:rsidP="00C807BA">
      <w:pPr>
        <w:spacing w:after="180" w:line="240" w:lineRule="auto"/>
        <w:ind w:firstLine="708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La 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u w:val="single"/>
          <w:lang w:eastAsia="es-ES"/>
        </w:rPr>
        <w:t>reanimación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 cardiopulmonar (RCP) es una técnica útil para salvar vidas en muchas emergencias, entre ellas, un ataque cardíaco 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u w:val="single"/>
          <w:lang w:eastAsia="es-ES"/>
        </w:rPr>
        <w:t>o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 cuasiahogamiento, cuando se detienen la respiración o los latidos del corazón de una persona. La American Heart Association (Asociación Estadounidense del Corazón) recomienda que todos, tanto los observadores sin capacitación como el personal médico, 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u w:val="single"/>
          <w:lang w:eastAsia="es-ES"/>
        </w:rPr>
        <w:t>comiencen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 la reanimación cardiopulmonar con las compresiones de pecho.</w:t>
      </w:r>
    </w:p>
    <w:p w:rsidR="00C807BA" w:rsidRPr="00C807BA" w:rsidRDefault="00C807BA" w:rsidP="00C807BA">
      <w:pPr>
        <w:spacing w:after="180" w:line="240" w:lineRule="auto"/>
        <w:ind w:firstLine="708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Es mucho mejor hacer algo que no hacer nada en absoluto si temes que tus conocimientos o habilidades no están al 100 por ciento. Recuerda que la diferencia entre hacer algo y no hacer nada podría salvarle la vida a 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u w:val="single"/>
          <w:lang w:eastAsia="es-ES"/>
        </w:rPr>
        <w:t>alguien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.</w:t>
      </w:r>
    </w:p>
    <w:p w:rsidR="00C807BA" w:rsidRPr="00C807BA" w:rsidRDefault="00C807BA" w:rsidP="00C807BA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A continuación, se presentan 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u w:val="single"/>
          <w:lang w:eastAsia="es-ES"/>
        </w:rPr>
        <w:t>algunos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 consejos de la American Heart Association (Asociación Estadounidense del Corazón):</w:t>
      </w:r>
    </w:p>
    <w:p w:rsidR="00C807BA" w:rsidRPr="00C807BA" w:rsidRDefault="00C807BA" w:rsidP="00C807BA">
      <w:pPr>
        <w:numPr>
          <w:ilvl w:val="0"/>
          <w:numId w:val="1"/>
        </w:numPr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es-ES"/>
        </w:rPr>
        <w:t>Falta de capacitación.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 Si no tienes capacitación en RCP, solo practica la reanimación cardiopulmonar con las manos. Esto significa hacer compresiones de pecho sin interrupción de 100 a 120 por minuto hasta que lleguen los socorristas (se describe en mayor detalle más adelante). No es necesario proporcionar respiración de rescate.</w:t>
      </w:r>
    </w:p>
    <w:p w:rsidR="00C807BA" w:rsidRPr="00C807BA" w:rsidRDefault="00C807BA" w:rsidP="00C807BA">
      <w:pPr>
        <w:numPr>
          <w:ilvl w:val="0"/>
          <w:numId w:val="1"/>
        </w:numPr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es-ES"/>
        </w:rPr>
        <w:t>Con capacitación y preparación.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 Si tienes capacitación y confianza en tus habilidades, comprueba si la persona tiene pulso y respira. Si no respira o no tiene pulso en 10 segundos, comienza las compresiones de pecho. Comienza la reanimación cardiopulmonar con 30 compresiones de pecho antes de dar dos respiraciones de rescate.</w:t>
      </w:r>
    </w:p>
    <w:p w:rsidR="00C807BA" w:rsidRDefault="00C807BA" w:rsidP="00C807BA">
      <w:pPr>
        <w:numPr>
          <w:ilvl w:val="0"/>
          <w:numId w:val="1"/>
        </w:numPr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es-ES"/>
        </w:rPr>
        <w:t>Con capacitación, pero falta de práctica.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 Si anteriormente hiciste la capacitación en reanimación cardiopulmonar, pero no tienes confianza en tus habilidades, solo haz las compresiones de pecho a un ritmo de 100 a 120 por minuto. (Los detalles se describen más adelante).</w:t>
      </w:r>
    </w:p>
    <w:p w:rsidR="00C807BA" w:rsidRPr="00C807BA" w:rsidRDefault="00C807BA" w:rsidP="00C807BA">
      <w:pPr>
        <w:spacing w:before="100" w:beforeAutospacing="1" w:after="0" w:line="240" w:lineRule="auto"/>
        <w:ind w:left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</w:p>
    <w:p w:rsidR="00C807BA" w:rsidRPr="00C807BA" w:rsidRDefault="00C807BA" w:rsidP="00C807BA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Los consejos anteriores se aplican a adultos, niños y bebés que necesiten reanimación cardiopulmonar, pero no a los recién nacidos (bebés de hasta 4 semanas).</w:t>
      </w:r>
    </w:p>
    <w:p w:rsidR="00C807BA" w:rsidRPr="00C807BA" w:rsidRDefault="00C807BA" w:rsidP="00C807BA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La reanimación cardiopulmonar (RCP) puede mantener el flujo de sangre 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u w:val="single"/>
          <w:lang w:eastAsia="es-ES"/>
        </w:rPr>
        <w:t>oxigenada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 al cerebro y otros órganos vitales hasta que un tratamiento médico más definitivo pueda restablecer el ritmo cardíaco normal.</w:t>
      </w:r>
    </w:p>
    <w:p w:rsidR="00C807BA" w:rsidRPr="00C807BA" w:rsidRDefault="00C807BA" w:rsidP="00C807BA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Cuando el corazón se detiene, la falta de sangre oxigenada puede causar daño cerebral en solo unos minutos. Una persona puede morir en 8 o 10 minutos.</w:t>
      </w:r>
    </w:p>
    <w:p w:rsidR="00C807BA" w:rsidRDefault="00C807BA" w:rsidP="00C807BA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C807BA">
        <w:rPr>
          <w:rFonts w:ascii="Helvetica" w:eastAsia="Times New Roman" w:hAnsi="Helvetica" w:cs="Helvetica"/>
          <w:color w:val="111111"/>
          <w:sz w:val="24"/>
          <w:szCs w:val="24"/>
          <w:u w:val="single"/>
          <w:lang w:eastAsia="es-ES"/>
        </w:rPr>
        <w:t>Para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 aprender correctamente la reanimación cardiopulmonar, haz un curso de capacitación de primeros auxilios acreditado que incluya la reanimación cardiopulmonar (RCP) y cómo usar un desfibrilador externo automático. Si no recibiste capacitación, pero tienes acceso inmed</w:t>
      </w:r>
      <w:r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iato a un teléfono, llama al 112</w:t>
      </w:r>
      <w:r w:rsidRPr="00C807BA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 xml:space="preserve"> o al número local de emergencias antes de comenzar la reanimación cardiopulmonar. El operador podrá darte instrucciones sobre cómo hacer los procedimientos de manera adecuada hasta que llegue la ayuda.</w:t>
      </w:r>
    </w:p>
    <w:p w:rsidR="003900A1" w:rsidRPr="00C807BA" w:rsidRDefault="003900A1" w:rsidP="00C807BA">
      <w:pPr>
        <w:spacing w:after="180" w:line="240" w:lineRule="auto"/>
        <w:ind w:firstLine="360"/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</w:p>
    <w:p w:rsidR="003900A1" w:rsidRDefault="003900A1" w:rsidP="00643E35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3E35">
        <w:rPr>
          <w:rFonts w:ascii="Times New Roman" w:hAnsi="Times New Roman"/>
          <w:sz w:val="28"/>
          <w:szCs w:val="28"/>
        </w:rPr>
        <w:t>Realiza un resumen del texto anterior.</w:t>
      </w: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P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3900A1" w:rsidRDefault="003900A1" w:rsidP="00643E35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3E35">
        <w:rPr>
          <w:rFonts w:ascii="Times New Roman" w:hAnsi="Times New Roman"/>
          <w:sz w:val="28"/>
          <w:szCs w:val="28"/>
        </w:rPr>
        <w:t>Realiza un esquema del texto anterior.</w:t>
      </w: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DA733B" w:rsidRPr="00DA733B" w:rsidRDefault="00DA733B" w:rsidP="00DA733B">
      <w:pPr>
        <w:jc w:val="both"/>
        <w:rPr>
          <w:rFonts w:ascii="Times New Roman" w:hAnsi="Times New Roman"/>
          <w:sz w:val="28"/>
          <w:szCs w:val="28"/>
        </w:rPr>
      </w:pPr>
    </w:p>
    <w:p w:rsidR="003900A1" w:rsidRDefault="003900A1" w:rsidP="00643E35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3E35">
        <w:rPr>
          <w:rFonts w:ascii="Times New Roman" w:hAnsi="Times New Roman"/>
          <w:sz w:val="28"/>
          <w:szCs w:val="28"/>
        </w:rPr>
        <w:lastRenderedPageBreak/>
        <w:t>Clasifica según el tipo de palabras o categoría gramatical las siguientes palabras</w:t>
      </w:r>
      <w:r w:rsidR="00643E35" w:rsidRPr="00643E35">
        <w:rPr>
          <w:rFonts w:ascii="Times New Roman" w:hAnsi="Times New Roman"/>
          <w:sz w:val="28"/>
          <w:szCs w:val="28"/>
        </w:rPr>
        <w:t xml:space="preserve"> (aparecen subrayadas en el texto)</w:t>
      </w:r>
      <w:r w:rsidRPr="00643E35">
        <w:rPr>
          <w:rFonts w:ascii="Times New Roman" w:hAnsi="Times New Roman"/>
          <w:sz w:val="28"/>
          <w:szCs w:val="28"/>
        </w:rPr>
        <w:t>:</w:t>
      </w:r>
    </w:p>
    <w:p w:rsidR="00DA733B" w:rsidRPr="00643E35" w:rsidRDefault="00DA733B" w:rsidP="00DA733B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3900A1" w:rsidRPr="00DA733B" w:rsidRDefault="00D8220B" w:rsidP="00DA733B">
      <w:pPr>
        <w:pStyle w:val="Prrafodelista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Reanimación</w:t>
      </w:r>
      <w:r w:rsidR="00643E35"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:</w:t>
      </w:r>
    </w:p>
    <w:p w:rsidR="00643E35" w:rsidRPr="00DA733B" w:rsidRDefault="00643E35" w:rsidP="00DA733B">
      <w:pPr>
        <w:pStyle w:val="Prrafodelista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O:</w:t>
      </w:r>
    </w:p>
    <w:p w:rsidR="00D8220B" w:rsidRPr="00DA733B" w:rsidRDefault="00D8220B" w:rsidP="00DA733B">
      <w:pPr>
        <w:pStyle w:val="Prrafodelista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Comiencen</w:t>
      </w:r>
      <w:r w:rsidR="00643E35"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:</w:t>
      </w:r>
    </w:p>
    <w:p w:rsidR="00D8220B" w:rsidRPr="00DA733B" w:rsidRDefault="00D8220B" w:rsidP="00DA733B">
      <w:pPr>
        <w:pStyle w:val="Prrafodelista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Alguien</w:t>
      </w:r>
      <w:r w:rsidR="00643E35"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:</w:t>
      </w:r>
    </w:p>
    <w:p w:rsidR="00643E35" w:rsidRPr="00DA733B" w:rsidRDefault="00643E35" w:rsidP="00DA733B">
      <w:pPr>
        <w:pStyle w:val="Prrafodelista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Algunos:</w:t>
      </w:r>
    </w:p>
    <w:p w:rsidR="00D8220B" w:rsidRPr="00DA733B" w:rsidRDefault="00643E35" w:rsidP="00DA733B">
      <w:pPr>
        <w:pStyle w:val="Prrafodelista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Oxigenada:</w:t>
      </w:r>
    </w:p>
    <w:p w:rsidR="00643E35" w:rsidRPr="00DA733B" w:rsidRDefault="00643E35" w:rsidP="00DA733B">
      <w:pPr>
        <w:pStyle w:val="Prrafodelista"/>
        <w:numPr>
          <w:ilvl w:val="0"/>
          <w:numId w:val="4"/>
        </w:numPr>
        <w:jc w:val="both"/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</w:pPr>
      <w:r w:rsidRPr="00DA733B">
        <w:rPr>
          <w:rFonts w:ascii="Helvetica" w:eastAsia="Times New Roman" w:hAnsi="Helvetica" w:cs="Helvetica"/>
          <w:color w:val="111111"/>
          <w:sz w:val="24"/>
          <w:szCs w:val="24"/>
          <w:lang w:eastAsia="es-ES"/>
        </w:rPr>
        <w:t>Para:</w:t>
      </w:r>
    </w:p>
    <w:p w:rsidR="00643E35" w:rsidRDefault="00643E35" w:rsidP="00C807BA">
      <w:pPr>
        <w:jc w:val="both"/>
      </w:pPr>
    </w:p>
    <w:p w:rsidR="00F563B5" w:rsidRPr="00DA733B" w:rsidRDefault="00F563B5" w:rsidP="00DA733B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A733B">
        <w:rPr>
          <w:rFonts w:ascii="Times New Roman" w:hAnsi="Times New Roman"/>
          <w:sz w:val="28"/>
          <w:szCs w:val="28"/>
        </w:rPr>
        <w:t>Coloca b, v, g, j,</w:t>
      </w:r>
      <w:r w:rsidR="003900A1" w:rsidRPr="00DA733B">
        <w:rPr>
          <w:rFonts w:ascii="Times New Roman" w:hAnsi="Times New Roman"/>
          <w:sz w:val="28"/>
          <w:szCs w:val="28"/>
        </w:rPr>
        <w:t xml:space="preserve"> h</w:t>
      </w:r>
      <w:r w:rsidRPr="00DA733B">
        <w:rPr>
          <w:rFonts w:ascii="Times New Roman" w:hAnsi="Times New Roman"/>
          <w:sz w:val="28"/>
          <w:szCs w:val="28"/>
        </w:rPr>
        <w:t xml:space="preserve"> ó nada en las palabras incompletas.</w:t>
      </w:r>
    </w:p>
    <w:tbl>
      <w:tblPr>
        <w:tblW w:w="4810" w:type="pct"/>
        <w:tblCellSpacing w:w="7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5E6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6"/>
      </w:tblGrid>
      <w:tr w:rsidR="00D8220B" w:rsidRPr="00F563B5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3B5" w:rsidRPr="00F563B5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F563B5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Nosotros cele_ramos la victoria de nuestro equipo.</w:t>
            </w:r>
          </w:p>
        </w:tc>
      </w:tr>
      <w:tr w:rsidR="00D8220B" w:rsidRPr="00F563B5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3B5" w:rsidRPr="00F563B5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F563B5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En la época de los romanos abundaban los escla_os. </w:t>
            </w:r>
          </w:p>
        </w:tc>
      </w:tr>
      <w:tr w:rsidR="00D8220B" w:rsidRPr="00F563B5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3B5" w:rsidRPr="00F563B5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F563B5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No pongas el vaso sobre el  mue_</w:t>
            </w:r>
            <w:proofErr w:type="gramStart"/>
            <w:r w:rsidRPr="00F563B5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le .</w:t>
            </w:r>
            <w:proofErr w:type="gramEnd"/>
          </w:p>
        </w:tc>
      </w:tr>
      <w:tr w:rsidR="00D8220B" w:rsidRPr="00F563B5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3B5" w:rsidRPr="00F563B5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F563B5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 Pa_lo trabaja en la oficina.</w:t>
            </w:r>
          </w:p>
        </w:tc>
      </w:tr>
      <w:tr w:rsidR="00D8220B" w:rsidRPr="00F563B5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3B5" w:rsidRPr="00F563B5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F563B5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Lucía llegó la  octa_a en la carrera.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El payaso  produ_o  mucha risa.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La libertad no es  libertina_e.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7"/>
                <w:szCs w:val="27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Condu_e   al cliente al cajero.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La música es  a_radable.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Esa idea está próxima a la  here_ía.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Nosotros  _aremos  un viaje en barco.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Coloca la bicicleta en el  _ueco  de la escalera.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Puedes  _echar  azúcar en el café.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La tormenta va  _a arrasar  la cosecha de trigo.</w:t>
            </w:r>
          </w:p>
        </w:tc>
      </w:tr>
      <w:tr w:rsidR="00D8220B" w:rsidRPr="00D8220B" w:rsidTr="00DA733B">
        <w:trPr>
          <w:tblCellSpacing w:w="7" w:type="dxa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20B" w:rsidRPr="00D8220B" w:rsidRDefault="00D8220B" w:rsidP="00DA733B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</w:pPr>
            <w:r w:rsidRPr="00D8220B">
              <w:rPr>
                <w:rFonts w:ascii="Verdana" w:eastAsia="Times New Roman" w:hAnsi="Verdana"/>
                <w:bCs/>
                <w:sz w:val="24"/>
                <w:szCs w:val="24"/>
                <w:lang w:eastAsia="es-ES"/>
              </w:rPr>
              <w:t>El desagradecido  des_eredó  a su bienhechor.</w:t>
            </w:r>
          </w:p>
        </w:tc>
      </w:tr>
    </w:tbl>
    <w:p w:rsidR="00D8220B" w:rsidRDefault="00D8220B" w:rsidP="00C807BA">
      <w:pPr>
        <w:jc w:val="both"/>
      </w:pPr>
    </w:p>
    <w:p w:rsidR="00C807BA" w:rsidRDefault="00C807BA" w:rsidP="00C807BA">
      <w:pPr>
        <w:jc w:val="both"/>
      </w:pPr>
    </w:p>
    <w:sectPr w:rsidR="00C807BA" w:rsidSect="004C2F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C1" w:rsidRDefault="00D975C1" w:rsidP="00C807BA">
      <w:pPr>
        <w:spacing w:after="0" w:line="240" w:lineRule="auto"/>
      </w:pPr>
      <w:r>
        <w:separator/>
      </w:r>
    </w:p>
  </w:endnote>
  <w:endnote w:type="continuationSeparator" w:id="0">
    <w:p w:rsidR="00D975C1" w:rsidRDefault="00D975C1" w:rsidP="00C8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C1" w:rsidRDefault="00D975C1" w:rsidP="00C807BA">
      <w:pPr>
        <w:spacing w:after="0" w:line="240" w:lineRule="auto"/>
      </w:pPr>
      <w:r>
        <w:separator/>
      </w:r>
    </w:p>
  </w:footnote>
  <w:footnote w:type="continuationSeparator" w:id="0">
    <w:p w:rsidR="00D975C1" w:rsidRDefault="00D975C1" w:rsidP="00C8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BA" w:rsidRDefault="00C807BA">
    <w:pPr>
      <w:pStyle w:val="Encabezado"/>
    </w:pPr>
    <w:r>
      <w:t>CEPA “ANTONIO GALA”</w:t>
    </w:r>
    <w:r>
      <w:tab/>
    </w:r>
    <w:r>
      <w:tab/>
      <w:t>CURSO18/19</w:t>
    </w:r>
  </w:p>
  <w:p w:rsidR="00C807BA" w:rsidRDefault="00C807BA">
    <w:pPr>
      <w:pStyle w:val="Encabezado"/>
    </w:pPr>
    <w:r>
      <w:t>1º ESPAD LENGUA CASTELLANA Y LITERATURA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B25"/>
    <w:multiLevelType w:val="hybridMultilevel"/>
    <w:tmpl w:val="AC4EB54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15CC"/>
    <w:multiLevelType w:val="hybridMultilevel"/>
    <w:tmpl w:val="D3087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2951"/>
    <w:multiLevelType w:val="hybridMultilevel"/>
    <w:tmpl w:val="2188C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C5608"/>
    <w:multiLevelType w:val="multilevel"/>
    <w:tmpl w:val="CBC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B4474"/>
    <w:multiLevelType w:val="hybridMultilevel"/>
    <w:tmpl w:val="B1688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7BA"/>
    <w:rsid w:val="003900A1"/>
    <w:rsid w:val="004C2FB7"/>
    <w:rsid w:val="0056622E"/>
    <w:rsid w:val="00643E35"/>
    <w:rsid w:val="00C807BA"/>
    <w:rsid w:val="00CC2460"/>
    <w:rsid w:val="00D8220B"/>
    <w:rsid w:val="00D975C1"/>
    <w:rsid w:val="00DA733B"/>
    <w:rsid w:val="00E6038C"/>
    <w:rsid w:val="00F5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07BA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C8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7BA"/>
  </w:style>
  <w:style w:type="paragraph" w:styleId="Piedepgina">
    <w:name w:val="footer"/>
    <w:basedOn w:val="Normal"/>
    <w:link w:val="PiedepginaCar"/>
    <w:uiPriority w:val="99"/>
    <w:semiHidden/>
    <w:unhideWhenUsed/>
    <w:rsid w:val="00C8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7BA"/>
  </w:style>
  <w:style w:type="paragraph" w:styleId="Prrafodelista">
    <w:name w:val="List Paragraph"/>
    <w:basedOn w:val="Normal"/>
    <w:uiPriority w:val="34"/>
    <w:qFormat/>
    <w:rsid w:val="0064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JLuis</dc:creator>
  <cp:lastModifiedBy>Jose Luis</cp:lastModifiedBy>
  <cp:revision>2</cp:revision>
  <dcterms:created xsi:type="dcterms:W3CDTF">2018-09-26T11:07:00Z</dcterms:created>
  <dcterms:modified xsi:type="dcterms:W3CDTF">2018-09-26T11:07:00Z</dcterms:modified>
</cp:coreProperties>
</file>