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1A" w:rsidRDefault="00BE3DD0">
      <w:r>
        <w:rPr>
          <w:b/>
          <w:bCs/>
          <w:sz w:val="28"/>
          <w:szCs w:val="28"/>
        </w:rPr>
        <w:t>4º ESPAD. Actividades voluntarias</w:t>
      </w:r>
    </w:p>
    <w:p w:rsidR="00081D1A" w:rsidRDefault="00BE3DD0">
      <w:r>
        <w:rPr>
          <w:b/>
          <w:bCs/>
          <w:sz w:val="28"/>
          <w:szCs w:val="28"/>
        </w:rPr>
        <w:t>Evaluación ordinaria. Bloque 11</w:t>
      </w:r>
    </w:p>
    <w:p w:rsidR="00081D1A" w:rsidRDefault="00081D1A">
      <w:pPr>
        <w:rPr>
          <w:b/>
          <w:bCs/>
        </w:rPr>
      </w:pPr>
    </w:p>
    <w:p w:rsidR="00081D1A" w:rsidRDefault="00BE3DD0">
      <w:r>
        <w:rPr>
          <w:b/>
          <w:bCs/>
        </w:rPr>
        <w:t xml:space="preserve">Enviar a la siguiente dirección de email: </w:t>
      </w:r>
      <w:hyperlink r:id="rId5">
        <w:r>
          <w:rPr>
            <w:rStyle w:val="EnlacedeInternet"/>
          </w:rPr>
          <w:t>lengua4@cepaantoniogala.es</w:t>
        </w:r>
      </w:hyperlink>
    </w:p>
    <w:p w:rsidR="00081D1A" w:rsidRDefault="00081D1A"/>
    <w:p w:rsidR="00081D1A" w:rsidRDefault="00BE3DD0">
      <w:pPr>
        <w:rPr>
          <w:b/>
          <w:bCs/>
        </w:rPr>
      </w:pPr>
      <w:r>
        <w:rPr>
          <w:b/>
          <w:bCs/>
        </w:rPr>
        <w:t>Nombre y apellidos</w:t>
      </w:r>
    </w:p>
    <w:p w:rsidR="00081D1A" w:rsidRDefault="00081D1A">
      <w:pPr>
        <w:rPr>
          <w:b/>
          <w:bCs/>
        </w:rPr>
      </w:pPr>
    </w:p>
    <w:p w:rsidR="00081D1A" w:rsidRDefault="00081D1A">
      <w:pPr>
        <w:rPr>
          <w:b/>
          <w:bCs/>
        </w:rPr>
      </w:pPr>
    </w:p>
    <w:p w:rsidR="00081D1A" w:rsidRDefault="00BE3DD0">
      <w:pPr>
        <w:rPr>
          <w:b/>
          <w:bCs/>
        </w:rPr>
      </w:pPr>
      <w:r>
        <w:rPr>
          <w:b/>
          <w:bCs/>
        </w:rPr>
        <w:t xml:space="preserve">1. Dime las diferencias entre la exposición </w:t>
      </w:r>
      <w:r>
        <w:rPr>
          <w:b/>
          <w:bCs/>
        </w:rPr>
        <w:t>científica y la exposición divulgativa</w:t>
      </w:r>
    </w:p>
    <w:p w:rsidR="00081D1A" w:rsidRDefault="00081D1A">
      <w:pPr>
        <w:rPr>
          <w:b/>
          <w:bCs/>
        </w:rPr>
      </w:pPr>
    </w:p>
    <w:p w:rsidR="00081D1A" w:rsidRDefault="00081D1A">
      <w:pPr>
        <w:rPr>
          <w:b/>
          <w:bCs/>
        </w:rPr>
      </w:pPr>
    </w:p>
    <w:p w:rsidR="00081D1A" w:rsidRDefault="00081D1A">
      <w:pPr>
        <w:rPr>
          <w:b/>
          <w:bCs/>
        </w:rPr>
      </w:pPr>
    </w:p>
    <w:p w:rsidR="00081D1A" w:rsidRDefault="00BE3DD0">
      <w:pPr>
        <w:rPr>
          <w:b/>
          <w:bCs/>
        </w:rPr>
      </w:pPr>
      <w:r>
        <w:rPr>
          <w:b/>
          <w:bCs/>
        </w:rPr>
        <w:t>2. En las siguientes oraciones compuestas, señala cuáles son yuxtapuestas y cuáles coordinadas, indicándome en éstas últimas de qué tipo son</w:t>
      </w:r>
    </w:p>
    <w:p w:rsidR="00081D1A" w:rsidRDefault="00081D1A">
      <w:pPr>
        <w:rPr>
          <w:b/>
          <w:bCs/>
        </w:rPr>
      </w:pPr>
    </w:p>
    <w:p w:rsidR="00081D1A" w:rsidRDefault="00BE3DD0">
      <w:pPr>
        <w:numPr>
          <w:ilvl w:val="0"/>
          <w:numId w:val="1"/>
        </w:numPr>
      </w:pPr>
      <w:r>
        <w:t>Juan es buen trabajador, pero le falta formación</w:t>
      </w:r>
    </w:p>
    <w:p w:rsidR="00081D1A" w:rsidRDefault="00BE3DD0">
      <w:pPr>
        <w:numPr>
          <w:ilvl w:val="0"/>
          <w:numId w:val="1"/>
        </w:numPr>
      </w:pPr>
      <w:r>
        <w:t>Hicimos de todo: bailam</w:t>
      </w:r>
      <w:r>
        <w:t>os, jugamos, corrimos, nos reímos…</w:t>
      </w:r>
    </w:p>
    <w:p w:rsidR="00081D1A" w:rsidRDefault="00BE3DD0">
      <w:pPr>
        <w:numPr>
          <w:ilvl w:val="0"/>
          <w:numId w:val="1"/>
        </w:numPr>
      </w:pPr>
      <w:r>
        <w:t>Decídete: o sales esta noche o vienes mañana al campo con nosotros</w:t>
      </w:r>
    </w:p>
    <w:p w:rsidR="00081D1A" w:rsidRDefault="00BE3DD0">
      <w:pPr>
        <w:numPr>
          <w:ilvl w:val="0"/>
          <w:numId w:val="1"/>
        </w:numPr>
      </w:pPr>
      <w:r>
        <w:t xml:space="preserve">Los delfines paren a sus crías, es de </w:t>
      </w:r>
      <w:proofErr w:type="spellStart"/>
      <w:r>
        <w:t>cir</w:t>
      </w:r>
      <w:proofErr w:type="spellEnd"/>
      <w:r>
        <w:t>, son vivíparos</w:t>
      </w:r>
    </w:p>
    <w:p w:rsidR="00081D1A" w:rsidRDefault="00081D1A"/>
    <w:p w:rsidR="00081D1A" w:rsidRDefault="00BE3DD0">
      <w:pPr>
        <w:rPr>
          <w:b/>
          <w:bCs/>
        </w:rPr>
      </w:pPr>
      <w:r>
        <w:rPr>
          <w:b/>
          <w:bCs/>
        </w:rPr>
        <w:t>3. Cuenta las sílabas de los siguientes versos e indica si son de arte mayor o menor</w:t>
      </w:r>
    </w:p>
    <w:p w:rsidR="00081D1A" w:rsidRDefault="00081D1A">
      <w:pPr>
        <w:rPr>
          <w:b/>
          <w:bCs/>
        </w:rPr>
      </w:pPr>
    </w:p>
    <w:p w:rsidR="00081D1A" w:rsidRDefault="00BE3DD0">
      <w:pPr>
        <w:numPr>
          <w:ilvl w:val="0"/>
          <w:numId w:val="2"/>
        </w:numPr>
      </w:pPr>
      <w:r>
        <w:t>Yo me la l</w:t>
      </w:r>
      <w:r>
        <w:t>levé al río</w:t>
      </w:r>
    </w:p>
    <w:p w:rsidR="00081D1A" w:rsidRDefault="00BE3DD0">
      <w:r>
        <w:tab/>
      </w:r>
      <w:proofErr w:type="gramStart"/>
      <w:r>
        <w:t>pensando</w:t>
      </w:r>
      <w:proofErr w:type="gramEnd"/>
      <w:r>
        <w:t xml:space="preserve"> que era mozuela,</w:t>
      </w:r>
    </w:p>
    <w:p w:rsidR="00081D1A" w:rsidRDefault="00BE3DD0">
      <w:r>
        <w:tab/>
      </w:r>
      <w:proofErr w:type="gramStart"/>
      <w:r>
        <w:t>pero</w:t>
      </w:r>
      <w:proofErr w:type="gramEnd"/>
      <w:r>
        <w:t xml:space="preserve"> tenía </w:t>
      </w:r>
      <w:proofErr w:type="spellStart"/>
      <w:r>
        <w:t>marío</w:t>
      </w:r>
      <w:proofErr w:type="spellEnd"/>
      <w:r>
        <w:t>.</w:t>
      </w:r>
    </w:p>
    <w:p w:rsidR="00081D1A" w:rsidRDefault="00081D1A"/>
    <w:p w:rsidR="00081D1A" w:rsidRDefault="00BE3DD0">
      <w:pPr>
        <w:numPr>
          <w:ilvl w:val="0"/>
          <w:numId w:val="3"/>
        </w:numPr>
      </w:pPr>
      <w:r>
        <w:t>Cerrar podrá mis ojos la postrera</w:t>
      </w:r>
    </w:p>
    <w:p w:rsidR="00081D1A" w:rsidRDefault="00BE3DD0">
      <w:r>
        <w:tab/>
      </w:r>
      <w:proofErr w:type="gramStart"/>
      <w:r>
        <w:t>sombra</w:t>
      </w:r>
      <w:proofErr w:type="gramEnd"/>
      <w:r>
        <w:t xml:space="preserve"> que me llevare el blanco día</w:t>
      </w:r>
    </w:p>
    <w:p w:rsidR="00081D1A" w:rsidRDefault="00081D1A"/>
    <w:p w:rsidR="00081D1A" w:rsidRDefault="00BE3DD0">
      <w:pPr>
        <w:numPr>
          <w:ilvl w:val="0"/>
          <w:numId w:val="4"/>
        </w:numPr>
      </w:pPr>
      <w:r>
        <w:t xml:space="preserve">Mester traigo </w:t>
      </w:r>
      <w:proofErr w:type="spellStart"/>
      <w:r>
        <w:t>fermoso</w:t>
      </w:r>
      <w:proofErr w:type="spellEnd"/>
      <w:r>
        <w:t>, no es de juglaría,</w:t>
      </w:r>
    </w:p>
    <w:p w:rsidR="00081D1A" w:rsidRDefault="00BE3DD0">
      <w:r>
        <w:tab/>
      </w:r>
      <w:proofErr w:type="gramStart"/>
      <w:r>
        <w:t>mester</w:t>
      </w:r>
      <w:proofErr w:type="gramEnd"/>
      <w:r>
        <w:t xml:space="preserve"> es sin pecado, </w:t>
      </w:r>
      <w:proofErr w:type="spellStart"/>
      <w:r>
        <w:t>ca</w:t>
      </w:r>
      <w:proofErr w:type="spellEnd"/>
      <w:r>
        <w:t xml:space="preserve"> es de clerecía</w:t>
      </w:r>
    </w:p>
    <w:p w:rsidR="00081D1A" w:rsidRDefault="00081D1A"/>
    <w:p w:rsidR="00081D1A" w:rsidRDefault="00BE3DD0">
      <w:pPr>
        <w:rPr>
          <w:b/>
          <w:bCs/>
        </w:rPr>
      </w:pPr>
      <w:r>
        <w:rPr>
          <w:b/>
          <w:bCs/>
        </w:rPr>
        <w:t xml:space="preserve">4. Define las siguientes figuras </w:t>
      </w:r>
      <w:r>
        <w:rPr>
          <w:b/>
          <w:bCs/>
        </w:rPr>
        <w:t>retóricas</w:t>
      </w:r>
    </w:p>
    <w:p w:rsidR="00081D1A" w:rsidRDefault="00081D1A">
      <w:pPr>
        <w:rPr>
          <w:b/>
          <w:bCs/>
        </w:rPr>
      </w:pPr>
    </w:p>
    <w:p w:rsidR="00081D1A" w:rsidRDefault="00BE3DD0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Metáfora</w:t>
      </w:r>
    </w:p>
    <w:p w:rsidR="00081D1A" w:rsidRDefault="00BE3DD0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Paronomasia</w:t>
      </w:r>
    </w:p>
    <w:p w:rsidR="00081D1A" w:rsidRDefault="00BE3DD0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Hipérbaton</w:t>
      </w:r>
    </w:p>
    <w:p w:rsidR="00081D1A" w:rsidRDefault="00BE3DD0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Sinestesia</w:t>
      </w:r>
    </w:p>
    <w:p w:rsidR="00081D1A" w:rsidRDefault="00BE3DD0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Aliteración</w:t>
      </w:r>
    </w:p>
    <w:p w:rsidR="00081D1A" w:rsidRDefault="00081D1A">
      <w:pPr>
        <w:rPr>
          <w:b/>
          <w:bCs/>
        </w:rPr>
      </w:pPr>
    </w:p>
    <w:p w:rsidR="00081D1A" w:rsidRDefault="00BE3DD0">
      <w:pPr>
        <w:rPr>
          <w:b/>
          <w:bCs/>
        </w:rPr>
      </w:pPr>
      <w:r>
        <w:rPr>
          <w:b/>
          <w:bCs/>
        </w:rPr>
        <w:t>5. Busca el título de al menos dos obras de los siguientes autores</w:t>
      </w:r>
    </w:p>
    <w:p w:rsidR="00081D1A" w:rsidRDefault="00081D1A">
      <w:pPr>
        <w:rPr>
          <w:b/>
          <w:bCs/>
        </w:rPr>
      </w:pPr>
    </w:p>
    <w:p w:rsidR="00081D1A" w:rsidRDefault="00BE3DD0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Gerardo Diego</w:t>
      </w:r>
    </w:p>
    <w:p w:rsidR="00081D1A" w:rsidRDefault="00BE3DD0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Luis Cernuda</w:t>
      </w:r>
    </w:p>
    <w:p w:rsidR="00081D1A" w:rsidRDefault="00BE3DD0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Jorge Guillén</w:t>
      </w:r>
    </w:p>
    <w:p w:rsidR="00081D1A" w:rsidRDefault="00BE3DD0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Vicente Aleixandre</w:t>
      </w:r>
    </w:p>
    <w:p w:rsidR="00081D1A" w:rsidRDefault="00BE3DD0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Rafael Alberti</w:t>
      </w:r>
    </w:p>
    <w:p w:rsidR="00081D1A" w:rsidRDefault="00BE3DD0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Pedro Salinas</w:t>
      </w:r>
    </w:p>
    <w:sectPr w:rsidR="00081D1A" w:rsidSect="00081D1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8B"/>
    <w:multiLevelType w:val="multilevel"/>
    <w:tmpl w:val="365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30C5FB9"/>
    <w:multiLevelType w:val="multilevel"/>
    <w:tmpl w:val="2230D6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6851C42"/>
    <w:multiLevelType w:val="multilevel"/>
    <w:tmpl w:val="C1F8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6705B90"/>
    <w:multiLevelType w:val="multilevel"/>
    <w:tmpl w:val="CCE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6920042"/>
    <w:multiLevelType w:val="multilevel"/>
    <w:tmpl w:val="03E2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B8906DB"/>
    <w:multiLevelType w:val="multilevel"/>
    <w:tmpl w:val="706A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DF55BFB"/>
    <w:multiLevelType w:val="multilevel"/>
    <w:tmpl w:val="FB5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hyphenationZone w:val="425"/>
  <w:characterSpacingControl w:val="doNotCompress"/>
  <w:compat/>
  <w:rsids>
    <w:rsidRoot w:val="00081D1A"/>
    <w:rsid w:val="00081D1A"/>
    <w:rsid w:val="00BE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081D1A"/>
    <w:rPr>
      <w:color w:val="000080"/>
      <w:u w:val="single"/>
    </w:rPr>
  </w:style>
  <w:style w:type="character" w:customStyle="1" w:styleId="Vietas">
    <w:name w:val="Viñetas"/>
    <w:qFormat/>
    <w:rsid w:val="00081D1A"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rsid w:val="00081D1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081D1A"/>
    <w:pPr>
      <w:spacing w:after="140" w:line="276" w:lineRule="auto"/>
    </w:pPr>
  </w:style>
  <w:style w:type="paragraph" w:styleId="Lista">
    <w:name w:val="List"/>
    <w:basedOn w:val="Textoindependiente"/>
    <w:rsid w:val="00081D1A"/>
  </w:style>
  <w:style w:type="paragraph" w:customStyle="1" w:styleId="Caption">
    <w:name w:val="Caption"/>
    <w:basedOn w:val="Normal"/>
    <w:qFormat/>
    <w:rsid w:val="00081D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81D1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gua3@cepaantoniogal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2018-11-21T15:55:00Z</dcterms:created>
  <dcterms:modified xsi:type="dcterms:W3CDTF">2018-11-21T15:55:00Z</dcterms:modified>
  <dc:language>es-ES</dc:language>
</cp:coreProperties>
</file>